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35" w:rsidRDefault="00BF528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PALÁCIO 1º DE NOVEMBRO</w:t>
      </w:r>
    </w:p>
    <w:p w:rsidR="00381835" w:rsidRDefault="00381835">
      <w:pPr>
        <w:jc w:val="center"/>
        <w:rPr>
          <w:b/>
          <w:sz w:val="24"/>
          <w:szCs w:val="24"/>
          <w:u w:val="single"/>
        </w:rPr>
      </w:pPr>
    </w:p>
    <w:p w:rsidR="00381835" w:rsidRDefault="00381835">
      <w:pPr>
        <w:jc w:val="center"/>
        <w:rPr>
          <w:b/>
          <w:sz w:val="24"/>
          <w:szCs w:val="24"/>
          <w:u w:val="single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r w:rsidRPr="00BF528D">
        <w:rPr>
          <w:b/>
          <w:sz w:val="24"/>
          <w:szCs w:val="24"/>
        </w:rPr>
        <w:t>Nº 01</w:t>
      </w:r>
      <w:r>
        <w:rPr>
          <w:sz w:val="24"/>
          <w:szCs w:val="24"/>
        </w:rPr>
        <w:t xml:space="preserve"> 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693 e 707 do “Programa de Trabalho, Anexo 6 - </w:t>
      </w:r>
      <w:proofErr w:type="spellStart"/>
      <w:r>
        <w:rPr>
          <w:sz w:val="24"/>
          <w:szCs w:val="24"/>
        </w:rPr>
        <w:t>Vlrs</w:t>
      </w:r>
      <w:proofErr w:type="spellEnd"/>
      <w:r>
        <w:rPr>
          <w:sz w:val="24"/>
          <w:szCs w:val="24"/>
        </w:rPr>
        <w:t xml:space="preserve"> Ordinários e Vinculados”,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381835" w:rsidRDefault="00BF528D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381835">
      <w:pPr>
        <w:jc w:val="both"/>
        <w:rPr>
          <w:sz w:val="24"/>
          <w:szCs w:val="24"/>
        </w:rPr>
      </w:pPr>
    </w:p>
    <w:p w:rsidR="00381835" w:rsidRDefault="00BF528D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46.516.960,00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$  16.600.200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>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381835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381835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81835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381835" w:rsidRDefault="00BF528D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381835" w:rsidRDefault="00BF528D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381835" w:rsidRDefault="00381835">
      <w:pPr>
        <w:jc w:val="both"/>
        <w:rPr>
          <w:color w:val="00000A"/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381835">
      <w:pPr>
        <w:rPr>
          <w:sz w:val="24"/>
          <w:szCs w:val="24"/>
        </w:rPr>
      </w:pPr>
    </w:p>
    <w:p w:rsidR="00381835" w:rsidRDefault="00BF5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693:</w:t>
      </w:r>
    </w:p>
    <w:p w:rsidR="00381835" w:rsidRDefault="00BF528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2323"/>
        <w:gridCol w:w="1346"/>
        <w:gridCol w:w="1256"/>
        <w:gridCol w:w="1697"/>
      </w:tblGrid>
      <w:tr w:rsidR="00381835">
        <w:tc>
          <w:tcPr>
            <w:tcW w:w="6797" w:type="dxa"/>
            <w:gridSpan w:val="4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 </w:t>
            </w: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381835">
        <w:tc>
          <w:tcPr>
            <w:tcW w:w="1872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2323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346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256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81835">
        <w:tc>
          <w:tcPr>
            <w:tcW w:w="8494" w:type="dxa"/>
            <w:gridSpan w:val="5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835">
        <w:tc>
          <w:tcPr>
            <w:tcW w:w="1872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ADMINISTRAÇÃO</w:t>
            </w:r>
          </w:p>
        </w:tc>
        <w:tc>
          <w:tcPr>
            <w:tcW w:w="1346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23.818.760,00</w:t>
            </w:r>
          </w:p>
        </w:tc>
      </w:tr>
    </w:tbl>
    <w:p w:rsidR="00381835" w:rsidRDefault="00BF528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381835">
      <w:pPr>
        <w:jc w:val="both"/>
        <w:rPr>
          <w:b/>
          <w:sz w:val="24"/>
          <w:szCs w:val="24"/>
        </w:rPr>
      </w:pPr>
    </w:p>
    <w:p w:rsidR="00381835" w:rsidRDefault="00BF52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707:</w:t>
      </w:r>
    </w:p>
    <w:p w:rsidR="00381835" w:rsidRDefault="00BF528D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381835" w:rsidRDefault="00381835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648"/>
        <w:gridCol w:w="1544"/>
        <w:gridCol w:w="1590"/>
      </w:tblGrid>
      <w:tr w:rsidR="00381835">
        <w:trPr>
          <w:trHeight w:val="520"/>
        </w:trPr>
        <w:tc>
          <w:tcPr>
            <w:tcW w:w="6926" w:type="dxa"/>
            <w:gridSpan w:val="4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Ordinários e Vinculados</w:t>
            </w: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02.15.00 – SECRETARIA DE DEFESA E SEGURANÇA DO CIDADÃO</w:t>
            </w:r>
          </w:p>
        </w:tc>
      </w:tr>
      <w:tr w:rsidR="00381835">
        <w:trPr>
          <w:trHeight w:val="260"/>
        </w:trPr>
        <w:tc>
          <w:tcPr>
            <w:tcW w:w="8516" w:type="dxa"/>
            <w:gridSpan w:val="5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02.15.02 – SECRETARIA DEF SEG CIDADÃO/ DEPTO GUARDA MUNICIPAL</w:t>
            </w:r>
          </w:p>
        </w:tc>
      </w:tr>
      <w:tr w:rsidR="00381835">
        <w:trPr>
          <w:trHeight w:val="540"/>
        </w:trPr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648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Ordinário</w:t>
            </w:r>
          </w:p>
        </w:tc>
        <w:tc>
          <w:tcPr>
            <w:tcW w:w="1544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81835">
        <w:trPr>
          <w:trHeight w:val="800"/>
        </w:trPr>
        <w:tc>
          <w:tcPr>
            <w:tcW w:w="8516" w:type="dxa"/>
            <w:gridSpan w:val="5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835">
        <w:trPr>
          <w:trHeight w:val="1620"/>
        </w:trPr>
        <w:tc>
          <w:tcPr>
            <w:tcW w:w="1867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SEGURANÇA PÚBLICA</w:t>
            </w:r>
          </w:p>
        </w:tc>
        <w:tc>
          <w:tcPr>
            <w:tcW w:w="1648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7.012.000,00</w:t>
            </w:r>
          </w:p>
        </w:tc>
        <w:tc>
          <w:tcPr>
            <w:tcW w:w="1544" w:type="dxa"/>
          </w:tcPr>
          <w:p w:rsidR="00381835" w:rsidRDefault="00381835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381835" w:rsidRDefault="00BF528D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7.012.000,00</w:t>
            </w:r>
          </w:p>
        </w:tc>
      </w:tr>
    </w:tbl>
    <w:p w:rsidR="00381835" w:rsidRDefault="00BF528D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381835" w:rsidRDefault="00381835">
      <w:pPr>
        <w:jc w:val="center"/>
        <w:rPr>
          <w:b/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modificações aqui propostas a serem implantadas na Lei Orçamentária não impactam expressivamente no funcionamento da Secretaria de Finanças -  tendo em vista que é uma das Secretarias que conta com maior volume de verbas para o próximo ano - ante a questão da segurança pública, sabidamente ameaçada na atualidade, e que carece de recursos para se manter. </w:t>
      </w:r>
    </w:p>
    <w:p w:rsidR="00381835" w:rsidRDefault="00BF52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Sendo atualmente um dos maiores problemas a afligir a população de Itatiba, é primordial possibilitar que a segurança pública tenha meios de ser ampliada, para atender às demandas da crescente cidade. Sabemos que também é de competência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Estado garanti-la. Todavia, ante a ineficiência dele nesta questão, e, considerando que o programa de Atividade Delegada permite aos policiais militares de folga que possam ser aproveitados para o policiamento ostensivo nas atividades de responsabilidade do município – desde que este custeie as horas dos milicianos que trabalhem em seus dias de folga - é de suma importância que Itatiba adira a tal programa.</w:t>
      </w:r>
    </w:p>
    <w:p w:rsidR="00381835" w:rsidRDefault="00BF528D">
      <w:pPr>
        <w:ind w:firstLine="709"/>
        <w:jc w:val="both"/>
      </w:pPr>
      <w:bookmarkStart w:id="1" w:name="_gjdgxs" w:colFirst="0" w:colLast="0"/>
      <w:bookmarkEnd w:id="1"/>
      <w:r>
        <w:rPr>
          <w:sz w:val="24"/>
          <w:szCs w:val="24"/>
        </w:rPr>
        <w:t xml:space="preserve">Assim, apresentamos a presente Emenda, totalizando valor de R$ 400.000,00 (Quatrocentos Mil Reais) a ser remanejado para a Secretaria de Segurança e Defesa do Cidadão, visando permitir financeiramente que se torne realidade a Atividade Delegada em nosso município, trazendo assim maior segurança aos cidadãos </w:t>
      </w:r>
      <w:proofErr w:type="spellStart"/>
      <w:r>
        <w:rPr>
          <w:sz w:val="24"/>
          <w:szCs w:val="24"/>
        </w:rPr>
        <w:t>itatibenses</w:t>
      </w:r>
      <w:proofErr w:type="spellEnd"/>
      <w:r>
        <w:rPr>
          <w:sz w:val="24"/>
          <w:szCs w:val="24"/>
        </w:rPr>
        <w:t>.</w:t>
      </w:r>
    </w:p>
    <w:p w:rsidR="00381835" w:rsidRDefault="00BF528D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381835" w:rsidRDefault="00381835">
      <w:pPr>
        <w:ind w:firstLine="567"/>
        <w:jc w:val="both"/>
        <w:rPr>
          <w:sz w:val="24"/>
          <w:szCs w:val="24"/>
        </w:rPr>
      </w:pPr>
    </w:p>
    <w:p w:rsidR="00381835" w:rsidRDefault="00381835">
      <w:pPr>
        <w:ind w:firstLine="567"/>
        <w:jc w:val="both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381835" w:rsidRDefault="00381835">
      <w:pPr>
        <w:jc w:val="center"/>
        <w:rPr>
          <w:sz w:val="24"/>
          <w:szCs w:val="24"/>
        </w:rPr>
      </w:pPr>
    </w:p>
    <w:p w:rsidR="00381835" w:rsidRDefault="00381835">
      <w:pPr>
        <w:jc w:val="center"/>
        <w:rPr>
          <w:sz w:val="24"/>
          <w:szCs w:val="24"/>
        </w:rPr>
      </w:pPr>
    </w:p>
    <w:p w:rsidR="00381835" w:rsidRDefault="00BF52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381835" w:rsidRDefault="00BF528D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381835" w:rsidRDefault="00381835"/>
    <w:sectPr w:rsidR="00381835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35"/>
    <w:rsid w:val="000D54AC"/>
    <w:rsid w:val="00381835"/>
    <w:rsid w:val="00B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F5C5-A9C6-4871-AE8B-F47B50AD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2017-12-13T23:38:00Z</dcterms:created>
  <dcterms:modified xsi:type="dcterms:W3CDTF">2017-12-13T23:38:00Z</dcterms:modified>
</cp:coreProperties>
</file>