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B2" w:rsidRDefault="00413099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PALÁCIO 1º DE NOVEMBRO</w:t>
      </w:r>
    </w:p>
    <w:p w:rsidR="007B05B2" w:rsidRDefault="007B05B2">
      <w:pPr>
        <w:jc w:val="center"/>
        <w:rPr>
          <w:b/>
          <w:sz w:val="24"/>
          <w:szCs w:val="24"/>
          <w:u w:val="single"/>
        </w:rPr>
      </w:pPr>
    </w:p>
    <w:p w:rsidR="007B05B2" w:rsidRDefault="007B05B2">
      <w:pPr>
        <w:jc w:val="center"/>
        <w:rPr>
          <w:b/>
          <w:sz w:val="24"/>
          <w:szCs w:val="24"/>
          <w:u w:val="single"/>
        </w:rPr>
      </w:pPr>
    </w:p>
    <w:p w:rsidR="007B05B2" w:rsidRDefault="004130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EMENDA MODIFICATIVA </w:t>
      </w:r>
      <w:r w:rsidRPr="00413099">
        <w:rPr>
          <w:b/>
          <w:sz w:val="24"/>
          <w:szCs w:val="24"/>
        </w:rPr>
        <w:t>Nº 03</w:t>
      </w:r>
      <w:r>
        <w:rPr>
          <w:sz w:val="24"/>
          <w:szCs w:val="24"/>
        </w:rPr>
        <w:t xml:space="preserve"> AO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 xml:space="preserve">Estima a Receita e Fixa a Despesa do Município de Itatiba para o Exercício de </w:t>
      </w:r>
      <w:proofErr w:type="gramStart"/>
      <w:r>
        <w:rPr>
          <w:b/>
          <w:sz w:val="24"/>
          <w:szCs w:val="24"/>
        </w:rPr>
        <w:t>2018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  <w:proofErr w:type="gramEnd"/>
    </w:p>
    <w:p w:rsidR="007B05B2" w:rsidRDefault="007B05B2">
      <w:pPr>
        <w:jc w:val="both"/>
        <w:rPr>
          <w:sz w:val="24"/>
          <w:szCs w:val="24"/>
        </w:rPr>
      </w:pPr>
    </w:p>
    <w:p w:rsidR="007B05B2" w:rsidRDefault="007B05B2">
      <w:pPr>
        <w:jc w:val="center"/>
        <w:rPr>
          <w:sz w:val="24"/>
          <w:szCs w:val="24"/>
        </w:rPr>
      </w:pPr>
    </w:p>
    <w:p w:rsidR="007B05B2" w:rsidRDefault="00413099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7B05B2" w:rsidRDefault="007B05B2">
      <w:pPr>
        <w:jc w:val="both"/>
        <w:rPr>
          <w:sz w:val="24"/>
          <w:szCs w:val="24"/>
        </w:rPr>
      </w:pPr>
    </w:p>
    <w:p w:rsidR="007B05B2" w:rsidRDefault="007B05B2">
      <w:pPr>
        <w:jc w:val="both"/>
        <w:rPr>
          <w:sz w:val="24"/>
          <w:szCs w:val="24"/>
        </w:rPr>
      </w:pPr>
    </w:p>
    <w:p w:rsidR="007B05B2" w:rsidRDefault="0041309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artigo 3º, e as páginas 613 e 680, do “Programa de Trabalho – Anexo 6”,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passam a contar com as seguintes redações:</w:t>
      </w:r>
    </w:p>
    <w:p w:rsidR="007B05B2" w:rsidRDefault="007B05B2">
      <w:pPr>
        <w:rPr>
          <w:sz w:val="24"/>
          <w:szCs w:val="24"/>
        </w:rPr>
      </w:pPr>
    </w:p>
    <w:p w:rsidR="007B05B2" w:rsidRDefault="007B05B2">
      <w:pPr>
        <w:rPr>
          <w:sz w:val="24"/>
          <w:szCs w:val="24"/>
        </w:rPr>
      </w:pPr>
    </w:p>
    <w:p w:rsidR="007B05B2" w:rsidRDefault="00413099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7B05B2" w:rsidRDefault="007B05B2">
      <w:pPr>
        <w:jc w:val="both"/>
        <w:rPr>
          <w:sz w:val="24"/>
          <w:szCs w:val="24"/>
        </w:rPr>
      </w:pPr>
    </w:p>
    <w:p w:rsidR="007B05B2" w:rsidRDefault="00413099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7B05B2" w:rsidRDefault="00413099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7B05B2" w:rsidRDefault="007B05B2">
      <w:pPr>
        <w:jc w:val="both"/>
        <w:rPr>
          <w:sz w:val="24"/>
          <w:szCs w:val="24"/>
        </w:rPr>
      </w:pPr>
    </w:p>
    <w:p w:rsidR="007B05B2" w:rsidRDefault="00413099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INSTITUCIONAL</w:t>
      </w:r>
    </w:p>
    <w:tbl>
      <w:tblPr>
        <w:tblStyle w:val="a"/>
        <w:tblW w:w="8450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6094"/>
        <w:gridCol w:w="2356"/>
      </w:tblGrid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R$     18.498.820,00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18.498.820,00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tabs>
                <w:tab w:val="left" w:pos="44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7B05B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7B05B2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R$ 375.037.180,00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1.122.000,00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5.787.100,00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2.923.200,00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8.804.420,00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proofErr w:type="gramStart"/>
            <w:r>
              <w:rPr>
                <w:sz w:val="24"/>
                <w:szCs w:val="24"/>
              </w:rPr>
              <w:t>$  12.240.700</w:t>
            </w:r>
            <w:proofErr w:type="gramEnd"/>
            <w:r>
              <w:rPr>
                <w:sz w:val="24"/>
                <w:szCs w:val="24"/>
              </w:rPr>
              <w:t>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  358.000,00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3.995.420,00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02.08 – Secretaria de Esportes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 3.710.040,00</w:t>
            </w:r>
          </w:p>
        </w:tc>
      </w:tr>
      <w:tr w:rsidR="007B05B2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R$ 140.577.388,00</w:t>
            </w:r>
          </w:p>
        </w:tc>
      </w:tr>
      <w:tr w:rsidR="007B05B2">
        <w:trPr>
          <w:trHeight w:val="30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46.916.960,00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4.114.800,00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34.578.600,00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2.763.400,00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02.14 -  Secretaria da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89.978.952,00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lastRenderedPageBreak/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</w:t>
            </w:r>
            <w:proofErr w:type="gramStart"/>
            <w:r>
              <w:rPr>
                <w:color w:val="00000A"/>
                <w:sz w:val="24"/>
                <w:szCs w:val="24"/>
              </w:rPr>
              <w:t>$  16.200.200</w:t>
            </w:r>
            <w:proofErr w:type="gramEnd"/>
            <w:r>
              <w:rPr>
                <w:color w:val="00000A"/>
                <w:sz w:val="24"/>
                <w:szCs w:val="24"/>
              </w:rPr>
              <w:t>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7B05B2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7B05B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  966.000,00</w:t>
            </w:r>
          </w:p>
        </w:tc>
      </w:tr>
      <w:tr w:rsidR="007B05B2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7B05B2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7B05B2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7B05B2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B05B2" w:rsidRDefault="00413099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R$ 393.536.000,00</w:t>
            </w:r>
          </w:p>
        </w:tc>
      </w:tr>
    </w:tbl>
    <w:p w:rsidR="007B05B2" w:rsidRDefault="00413099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7B05B2" w:rsidRDefault="007B05B2">
      <w:pPr>
        <w:jc w:val="both"/>
        <w:rPr>
          <w:color w:val="00000A"/>
          <w:sz w:val="24"/>
          <w:szCs w:val="24"/>
        </w:rPr>
      </w:pPr>
    </w:p>
    <w:p w:rsidR="007B05B2" w:rsidRDefault="007B05B2">
      <w:pPr>
        <w:rPr>
          <w:sz w:val="24"/>
          <w:szCs w:val="24"/>
        </w:rPr>
      </w:pPr>
    </w:p>
    <w:p w:rsidR="007B05B2" w:rsidRDefault="007B05B2">
      <w:pPr>
        <w:rPr>
          <w:sz w:val="24"/>
          <w:szCs w:val="24"/>
        </w:rPr>
      </w:pPr>
    </w:p>
    <w:p w:rsidR="007B05B2" w:rsidRDefault="00413099">
      <w:pPr>
        <w:rPr>
          <w:b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b/>
          <w:sz w:val="24"/>
          <w:szCs w:val="24"/>
          <w:u w:val="single"/>
        </w:rPr>
        <w:t>Página 613:</w:t>
      </w:r>
    </w:p>
    <w:p w:rsidR="007B05B2" w:rsidRDefault="00413099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10"/>
        <w:gridCol w:w="225"/>
        <w:gridCol w:w="1680"/>
        <w:gridCol w:w="2070"/>
        <w:gridCol w:w="1605"/>
      </w:tblGrid>
      <w:tr w:rsidR="007B05B2">
        <w:tc>
          <w:tcPr>
            <w:tcW w:w="6885" w:type="dxa"/>
            <w:gridSpan w:val="4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Programa de Trabalho – Anexo 6</w:t>
            </w:r>
          </w:p>
        </w:tc>
        <w:tc>
          <w:tcPr>
            <w:tcW w:w="160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7B05B2">
        <w:tc>
          <w:tcPr>
            <w:tcW w:w="8490" w:type="dxa"/>
            <w:gridSpan w:val="5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7B05B2">
        <w:tc>
          <w:tcPr>
            <w:tcW w:w="8490" w:type="dxa"/>
            <w:gridSpan w:val="5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02.02.00 – SECRETARIA DE GOVERNO</w:t>
            </w:r>
          </w:p>
        </w:tc>
      </w:tr>
      <w:tr w:rsidR="007B05B2">
        <w:tc>
          <w:tcPr>
            <w:tcW w:w="8490" w:type="dxa"/>
            <w:gridSpan w:val="5"/>
          </w:tcPr>
          <w:p w:rsidR="007B05B2" w:rsidRDefault="00413099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02.02.01 – SECRETARIA DE GOVERNO</w:t>
            </w:r>
          </w:p>
        </w:tc>
      </w:tr>
      <w:tr w:rsidR="007B05B2">
        <w:trPr>
          <w:trHeight w:val="240"/>
        </w:trPr>
        <w:tc>
          <w:tcPr>
            <w:tcW w:w="3135" w:type="dxa"/>
            <w:gridSpan w:val="2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Classificação </w:t>
            </w:r>
          </w:p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Funcional</w:t>
            </w:r>
          </w:p>
        </w:tc>
        <w:tc>
          <w:tcPr>
            <w:tcW w:w="168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207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Atividades</w:t>
            </w:r>
          </w:p>
        </w:tc>
        <w:tc>
          <w:tcPr>
            <w:tcW w:w="160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B05B2">
        <w:tc>
          <w:tcPr>
            <w:tcW w:w="8490" w:type="dxa"/>
            <w:gridSpan w:val="5"/>
          </w:tcPr>
          <w:p w:rsidR="007B05B2" w:rsidRDefault="007B05B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7B05B2" w:rsidRDefault="007B05B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5B2">
        <w:trPr>
          <w:trHeight w:val="240"/>
        </w:trPr>
        <w:tc>
          <w:tcPr>
            <w:tcW w:w="291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04.122.0005.2.003</w:t>
            </w:r>
          </w:p>
        </w:tc>
        <w:tc>
          <w:tcPr>
            <w:tcW w:w="1905" w:type="dxa"/>
            <w:gridSpan w:val="2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MANUTENÇÃO DA SECRETARIA DE GOVERNO</w:t>
            </w:r>
          </w:p>
        </w:tc>
        <w:tc>
          <w:tcPr>
            <w:tcW w:w="207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5.188.000,00</w:t>
            </w:r>
          </w:p>
        </w:tc>
        <w:tc>
          <w:tcPr>
            <w:tcW w:w="160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5.188.000,00</w:t>
            </w:r>
          </w:p>
        </w:tc>
      </w:tr>
    </w:tbl>
    <w:p w:rsidR="007B05B2" w:rsidRDefault="007B05B2">
      <w:pPr>
        <w:rPr>
          <w:sz w:val="24"/>
          <w:szCs w:val="24"/>
        </w:rPr>
      </w:pPr>
    </w:p>
    <w:tbl>
      <w:tblPr>
        <w:tblStyle w:val="a1"/>
        <w:tblW w:w="84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1890"/>
        <w:gridCol w:w="2085"/>
        <w:gridCol w:w="1590"/>
      </w:tblGrid>
      <w:tr w:rsidR="007B05B2">
        <w:trPr>
          <w:trHeight w:val="240"/>
        </w:trPr>
        <w:tc>
          <w:tcPr>
            <w:tcW w:w="292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04.122.0005.2.067</w:t>
            </w:r>
          </w:p>
        </w:tc>
        <w:tc>
          <w:tcPr>
            <w:tcW w:w="189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DESPESAS COM PROPAGANDA E PUBLICIDADE OFICIAL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296.000,00</w:t>
            </w:r>
          </w:p>
        </w:tc>
        <w:tc>
          <w:tcPr>
            <w:tcW w:w="159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296.000,00</w:t>
            </w:r>
          </w:p>
        </w:tc>
      </w:tr>
    </w:tbl>
    <w:p w:rsidR="007B05B2" w:rsidRDefault="00413099">
      <w:pPr>
        <w:rPr>
          <w:sz w:val="24"/>
          <w:szCs w:val="24"/>
        </w:rPr>
      </w:pPr>
      <w:r>
        <w:rPr>
          <w:sz w:val="22"/>
          <w:szCs w:val="22"/>
        </w:rPr>
        <w:t>”</w:t>
      </w:r>
    </w:p>
    <w:p w:rsidR="007B05B2" w:rsidRDefault="007B05B2">
      <w:pPr>
        <w:jc w:val="both"/>
        <w:rPr>
          <w:b/>
          <w:sz w:val="24"/>
          <w:szCs w:val="24"/>
        </w:rPr>
      </w:pPr>
    </w:p>
    <w:p w:rsidR="007B05B2" w:rsidRDefault="0041309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680:</w:t>
      </w:r>
    </w:p>
    <w:p w:rsidR="007B05B2" w:rsidRDefault="00413099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7B05B2" w:rsidRDefault="007B05B2">
      <w:pPr>
        <w:rPr>
          <w:sz w:val="24"/>
          <w:szCs w:val="24"/>
        </w:rPr>
      </w:pPr>
    </w:p>
    <w:tbl>
      <w:tblPr>
        <w:tblStyle w:val="a2"/>
        <w:tblW w:w="86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2"/>
        <w:gridCol w:w="2025"/>
        <w:gridCol w:w="1365"/>
        <w:gridCol w:w="1305"/>
        <w:gridCol w:w="1440"/>
      </w:tblGrid>
      <w:tr w:rsidR="007B05B2">
        <w:trPr>
          <w:trHeight w:val="480"/>
        </w:trPr>
        <w:tc>
          <w:tcPr>
            <w:tcW w:w="5862" w:type="dxa"/>
            <w:gridSpan w:val="3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Programa de Trabalho – Anexo 6 -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Vlrs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Ordinários e Vinculados </w:t>
            </w:r>
          </w:p>
        </w:tc>
        <w:tc>
          <w:tcPr>
            <w:tcW w:w="2745" w:type="dxa"/>
            <w:gridSpan w:val="2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Orçamento </w:t>
            </w:r>
          </w:p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7B05B2">
        <w:trPr>
          <w:trHeight w:val="260"/>
        </w:trPr>
        <w:tc>
          <w:tcPr>
            <w:tcW w:w="8607" w:type="dxa"/>
            <w:gridSpan w:val="5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7B05B2">
        <w:trPr>
          <w:trHeight w:val="260"/>
        </w:trPr>
        <w:tc>
          <w:tcPr>
            <w:tcW w:w="8607" w:type="dxa"/>
            <w:gridSpan w:val="5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02.08.00 – SECRETARIA DE ESPORTES </w:t>
            </w:r>
          </w:p>
        </w:tc>
      </w:tr>
      <w:tr w:rsidR="007B05B2">
        <w:trPr>
          <w:trHeight w:val="260"/>
        </w:trPr>
        <w:tc>
          <w:tcPr>
            <w:tcW w:w="8607" w:type="dxa"/>
            <w:gridSpan w:val="5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02.08.01 – SECRETARIA DE ESPORTES</w:t>
            </w:r>
          </w:p>
        </w:tc>
      </w:tr>
      <w:tr w:rsidR="007B05B2">
        <w:trPr>
          <w:trHeight w:val="540"/>
        </w:trPr>
        <w:tc>
          <w:tcPr>
            <w:tcW w:w="2472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Classificação funcional</w:t>
            </w:r>
          </w:p>
        </w:tc>
        <w:tc>
          <w:tcPr>
            <w:tcW w:w="202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36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Ordinário </w:t>
            </w:r>
          </w:p>
        </w:tc>
        <w:tc>
          <w:tcPr>
            <w:tcW w:w="130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Vinculado</w:t>
            </w:r>
          </w:p>
        </w:tc>
        <w:tc>
          <w:tcPr>
            <w:tcW w:w="144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7B05B2">
        <w:trPr>
          <w:trHeight w:val="800"/>
        </w:trPr>
        <w:tc>
          <w:tcPr>
            <w:tcW w:w="8607" w:type="dxa"/>
            <w:gridSpan w:val="5"/>
          </w:tcPr>
          <w:p w:rsidR="007B05B2" w:rsidRDefault="007B05B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7B05B2" w:rsidRDefault="007B05B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B05B2">
        <w:trPr>
          <w:trHeight w:val="1120"/>
        </w:trPr>
        <w:tc>
          <w:tcPr>
            <w:tcW w:w="2472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27.812.0010.2.082</w:t>
            </w:r>
          </w:p>
        </w:tc>
        <w:tc>
          <w:tcPr>
            <w:tcW w:w="202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MANUTENÇÃO DA SECRETARIA DE ESPORTES</w:t>
            </w:r>
          </w:p>
        </w:tc>
        <w:tc>
          <w:tcPr>
            <w:tcW w:w="1365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2.675.600,00</w:t>
            </w:r>
          </w:p>
        </w:tc>
        <w:tc>
          <w:tcPr>
            <w:tcW w:w="1305" w:type="dxa"/>
          </w:tcPr>
          <w:p w:rsidR="007B05B2" w:rsidRDefault="007B05B2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7B05B2" w:rsidRDefault="00413099">
            <w:pPr>
              <w:tabs>
                <w:tab w:val="center" w:pos="4419"/>
                <w:tab w:val="right" w:pos="8838"/>
              </w:tabs>
              <w:ind w:left="-108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2.675.600,00</w:t>
            </w:r>
          </w:p>
        </w:tc>
      </w:tr>
    </w:tbl>
    <w:p w:rsidR="007B05B2" w:rsidRDefault="00413099">
      <w:pPr>
        <w:rPr>
          <w:sz w:val="24"/>
          <w:szCs w:val="24"/>
        </w:rPr>
      </w:pPr>
      <w:r>
        <w:rPr>
          <w:sz w:val="22"/>
          <w:szCs w:val="22"/>
        </w:rPr>
        <w:t>”</w:t>
      </w:r>
    </w:p>
    <w:p w:rsidR="007B05B2" w:rsidRDefault="007B05B2">
      <w:pPr>
        <w:jc w:val="center"/>
        <w:rPr>
          <w:b/>
          <w:sz w:val="24"/>
          <w:szCs w:val="24"/>
        </w:rPr>
      </w:pPr>
    </w:p>
    <w:p w:rsidR="007B05B2" w:rsidRDefault="004130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7B05B2" w:rsidRDefault="007B05B2">
      <w:pPr>
        <w:jc w:val="center"/>
        <w:rPr>
          <w:sz w:val="24"/>
          <w:szCs w:val="24"/>
        </w:rPr>
      </w:pPr>
    </w:p>
    <w:p w:rsidR="007B05B2" w:rsidRDefault="00413099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As modificações aqui propostas a serem implantadas na Lei Orçamentária não têm impacto expressivo no funcionamento da Secretaria de Governo, uma vez que estão sendo retiradas das rubricas referentes às despesas com Manutenção e com Propaganda </w:t>
      </w:r>
      <w:proofErr w:type="gramStart"/>
      <w:r>
        <w:rPr>
          <w:sz w:val="24"/>
          <w:szCs w:val="24"/>
        </w:rPr>
        <w:t>e  Publicidade</w:t>
      </w:r>
      <w:proofErr w:type="gramEnd"/>
      <w:r>
        <w:rPr>
          <w:sz w:val="24"/>
          <w:szCs w:val="24"/>
        </w:rPr>
        <w:t xml:space="preserve"> da secretaria supracitada, a serem remanejadas para a Secretaria de Esportes.</w:t>
      </w:r>
    </w:p>
    <w:p w:rsidR="007B05B2" w:rsidRDefault="004130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Assim, a presente Emenda, totalizando valor de R$ 400.000,00 (Quatrocentos Mil Reais) vem permitir fôlego financeiro para que sejam continuadas e, quiçá ampliadas, ações de valorização das atividades esportivas em Itatiba, o que é fundamental para o </w:t>
      </w:r>
      <w:proofErr w:type="gramStart"/>
      <w:r>
        <w:rPr>
          <w:sz w:val="24"/>
          <w:szCs w:val="24"/>
        </w:rPr>
        <w:t>bem estar</w:t>
      </w:r>
      <w:proofErr w:type="gramEnd"/>
      <w:r>
        <w:rPr>
          <w:sz w:val="24"/>
          <w:szCs w:val="24"/>
        </w:rPr>
        <w:t xml:space="preserve"> de sua população, levando em conta que a prática de esportes é um dos indicadores presentes nos mais importantes levantamentos mundiais de qualidade de vida, quesito no qual Itatiba tem sido historicamente destacada nos últimos anos.</w:t>
      </w:r>
    </w:p>
    <w:p w:rsidR="007B05B2" w:rsidRDefault="00413099">
      <w:pPr>
        <w:ind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Portanto, depois de discutida e aprovada, seja incorporada a Lei Orçamentária Anual (LOA). </w:t>
      </w:r>
    </w:p>
    <w:p w:rsidR="007B05B2" w:rsidRDefault="007B05B2">
      <w:pPr>
        <w:ind w:firstLine="567"/>
        <w:jc w:val="both"/>
        <w:rPr>
          <w:sz w:val="24"/>
          <w:szCs w:val="24"/>
        </w:rPr>
      </w:pPr>
    </w:p>
    <w:p w:rsidR="007B05B2" w:rsidRDefault="007B05B2">
      <w:pPr>
        <w:ind w:firstLine="567"/>
        <w:jc w:val="both"/>
        <w:rPr>
          <w:sz w:val="24"/>
          <w:szCs w:val="24"/>
        </w:rPr>
      </w:pPr>
    </w:p>
    <w:p w:rsidR="007B05B2" w:rsidRDefault="007B05B2">
      <w:pPr>
        <w:ind w:firstLine="567"/>
        <w:jc w:val="both"/>
        <w:rPr>
          <w:sz w:val="24"/>
          <w:szCs w:val="24"/>
        </w:rPr>
      </w:pPr>
    </w:p>
    <w:p w:rsidR="007B05B2" w:rsidRDefault="004130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11 de Dezembro de 2017.</w:t>
      </w:r>
    </w:p>
    <w:p w:rsidR="007B05B2" w:rsidRDefault="007B05B2">
      <w:pPr>
        <w:jc w:val="center"/>
        <w:rPr>
          <w:sz w:val="24"/>
          <w:szCs w:val="24"/>
        </w:rPr>
      </w:pPr>
    </w:p>
    <w:p w:rsidR="007B05B2" w:rsidRDefault="007B05B2">
      <w:pPr>
        <w:jc w:val="center"/>
        <w:rPr>
          <w:sz w:val="24"/>
          <w:szCs w:val="24"/>
        </w:rPr>
      </w:pPr>
    </w:p>
    <w:p w:rsidR="007B05B2" w:rsidRDefault="00413099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7B05B2" w:rsidRDefault="00413099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7B05B2" w:rsidRDefault="007B05B2"/>
    <w:sectPr w:rsidR="007B05B2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B2"/>
    <w:rsid w:val="00413099"/>
    <w:rsid w:val="00667300"/>
    <w:rsid w:val="007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853A2-C4C9-404A-BEC8-47C727C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Menegheti de Moraes</dc:creator>
  <cp:lastModifiedBy>Karen Menegheti de Moraes</cp:lastModifiedBy>
  <cp:revision>2</cp:revision>
  <dcterms:created xsi:type="dcterms:W3CDTF">2017-12-13T23:40:00Z</dcterms:created>
  <dcterms:modified xsi:type="dcterms:W3CDTF">2017-12-13T23:40:00Z</dcterms:modified>
</cp:coreProperties>
</file>